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942A2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19361D7B" w:rsidR="00191B01" w:rsidRPr="008E3EFC" w:rsidRDefault="000C573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0C573C">
        <w:rPr>
          <w:rFonts w:ascii="Times New Roman" w:hAnsi="Times New Roman" w:cs="Times New Roman"/>
          <w:b/>
          <w:sz w:val="24"/>
          <w:szCs w:val="24"/>
        </w:rPr>
        <w:t>ANYKŠČIŲ RAJONO SAVIVALDYBĖS 2021–2027 METŲ APLINKOS MONITORINGO PROGRAMOS PATVIRTINIMO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B5665A" w14:textId="0AF9C43B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2021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  <w:r w:rsidR="005415CC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49730328" w:rsidR="00CE4CFA" w:rsidRPr="00CE4CFA" w:rsidRDefault="00191B01" w:rsidP="00DD1D59">
      <w:pPr>
        <w:tabs>
          <w:tab w:val="left" w:pos="284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B01">
        <w:rPr>
          <w:lang w:eastAsia="lt-LT"/>
        </w:rPr>
        <w:tab/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įstatymo 16 straipsnio 2 punkto 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>40</w:t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dalimi ir 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>B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endr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>ųjų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savivaldybių aplinkos monitoringo nuostat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ų, patvirtintų 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Lietuvo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 Respublikos aplinkos ministro 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2004 m. rugpjūčio 16 d. įsakymu Nr. D1-436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„D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ėl bendrųjų savivaldybių aplinkos monitoringo nuostatų patvirtinimo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“, 11 </w:t>
      </w:r>
      <w:r w:rsidR="00AF601C">
        <w:rPr>
          <w:rFonts w:ascii="Times New Roman" w:eastAsia="Calibri" w:hAnsi="Times New Roman" w:cs="Times New Roman"/>
          <w:sz w:val="24"/>
          <w:szCs w:val="24"/>
          <w:lang w:eastAsia="ar-SA"/>
        </w:rPr>
        <w:t>punktu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Anykščių rajono savivaldybės taryba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CE4CFA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57D2A572" w:rsidR="00CE4CFA" w:rsidRPr="00CE4CFA" w:rsidRDefault="008E3EFC" w:rsidP="00862C5E">
      <w:pPr>
        <w:tabs>
          <w:tab w:val="left" w:pos="284"/>
          <w:tab w:val="left" w:pos="567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Patvirtinti 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>A</w:t>
      </w:r>
      <w:r w:rsidR="00DD1D59"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nykščių rajono savivaldybės 2021–2027 metų aplinkos monitoringo program</w:t>
      </w:r>
      <w:r w:rsidR="00DD1D59">
        <w:rPr>
          <w:rFonts w:ascii="Times New Roman" w:eastAsia="Calibri" w:hAnsi="Times New Roman" w:cs="Times New Roman"/>
          <w:sz w:val="24"/>
          <w:szCs w:val="24"/>
          <w:lang w:eastAsia="ar-SA"/>
        </w:rPr>
        <w:t>ą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(pridedama).</w:t>
      </w:r>
      <w:r w:rsidR="00E70BA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361DCC1F" w14:textId="77777777" w:rsidR="00931326" w:rsidRPr="00931326" w:rsidRDefault="00931326" w:rsidP="00CE4CFA">
      <w:pPr>
        <w:pStyle w:val="Pagrindiniotekstotrauka"/>
        <w:spacing w:after="0" w:line="276" w:lineRule="auto"/>
        <w:ind w:left="0" w:firstLine="720"/>
        <w:jc w:val="both"/>
      </w:pPr>
    </w:p>
    <w:p w14:paraId="302C8C0B" w14:textId="77777777"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3C796244" w14:textId="77777777" w:rsidR="00191B0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77777777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65F01BE1" w14:textId="77777777" w:rsidR="00522DDC" w:rsidRPr="0057407F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76A6EBD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2726FE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2EC127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EB4A08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2802195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8951B3B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4298E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F1848E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7C695820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605DEA" w:rsidRPr="00605DEA">
        <w:rPr>
          <w:rFonts w:ascii="Times New Roman" w:hAnsi="Times New Roman" w:cs="Times New Roman"/>
          <w:b/>
          <w:sz w:val="24"/>
          <w:szCs w:val="24"/>
        </w:rPr>
        <w:t>DĖL ANYKŠČIŲ RAJONO SAVIVALDYBĖS 2021–2027 METŲ APLINKOS MONITORINGO PROGRAMOS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1D67DC4C" w14:textId="3AD520D0" w:rsidR="00605DEA" w:rsidRDefault="00605DEA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m. baigė galioti Anykščių rajono savivaldybės aplinkos monitoringo </w:t>
      </w:r>
      <w:r w:rsidRPr="00605DEA">
        <w:rPr>
          <w:rFonts w:ascii="Times New Roman" w:hAnsi="Times New Roman" w:cs="Times New Roman"/>
          <w:sz w:val="24"/>
          <w:szCs w:val="24"/>
        </w:rPr>
        <w:t>2015–2020</w:t>
      </w:r>
      <w:r>
        <w:rPr>
          <w:rFonts w:ascii="Times New Roman" w:hAnsi="Times New Roman" w:cs="Times New Roman"/>
          <w:sz w:val="24"/>
          <w:szCs w:val="24"/>
        </w:rPr>
        <w:t xml:space="preserve"> metų programa. 2020 m. gruodžio mėnesį buvo p</w:t>
      </w:r>
      <w:r w:rsidR="00F4470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rengta nauja </w:t>
      </w:r>
      <w:r w:rsidRPr="00605DEA">
        <w:rPr>
          <w:rFonts w:ascii="Times New Roman" w:hAnsi="Times New Roman" w:cs="Times New Roman"/>
          <w:sz w:val="24"/>
          <w:szCs w:val="24"/>
        </w:rPr>
        <w:t>Anykščių rajono savivaldybės 2021–2027 me</w:t>
      </w:r>
      <w:r>
        <w:rPr>
          <w:rFonts w:ascii="Times New Roman" w:hAnsi="Times New Roman" w:cs="Times New Roman"/>
          <w:sz w:val="24"/>
          <w:szCs w:val="24"/>
        </w:rPr>
        <w:t>tų aplinkos monitoringo programa</w:t>
      </w:r>
      <w:r w:rsidR="003C1033">
        <w:rPr>
          <w:rFonts w:ascii="Times New Roman" w:hAnsi="Times New Roman" w:cs="Times New Roman"/>
          <w:sz w:val="24"/>
          <w:szCs w:val="24"/>
        </w:rPr>
        <w:t xml:space="preserve"> (toliau – Programa)</w:t>
      </w:r>
      <w:r>
        <w:rPr>
          <w:rFonts w:ascii="Times New Roman" w:hAnsi="Times New Roman" w:cs="Times New Roman"/>
          <w:sz w:val="24"/>
          <w:szCs w:val="24"/>
        </w:rPr>
        <w:t xml:space="preserve">, kuri 2021 m. sausio mėnesį buvo suderinta su visomis atsakingomis institucijomis.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B</w:t>
      </w:r>
      <w:r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endr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ųjų</w:t>
      </w:r>
      <w:r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savivaldybių aplinkos monitoringo nuostat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ų, patvirtintų </w:t>
      </w:r>
      <w:r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Lietuvo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s Respublikos aplinkos ministro </w:t>
      </w:r>
      <w:r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2004 m. rugpjūčio 16 d. įsakymu Nr. D1-436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„D</w:t>
      </w:r>
      <w:r w:rsidRPr="00DD1D59">
        <w:rPr>
          <w:rFonts w:ascii="Times New Roman" w:eastAsia="Calibri" w:hAnsi="Times New Roman" w:cs="Times New Roman"/>
          <w:sz w:val="24"/>
          <w:szCs w:val="24"/>
          <w:lang w:eastAsia="ar-SA"/>
        </w:rPr>
        <w:t>ėl bendrųjų savivaldybių aplinkos monitoringo nuostatų patvirtinimo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“, 11 straipsnis numato, kad </w:t>
      </w:r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>s</w:t>
      </w:r>
      <w:r w:rsidR="003C1033" w:rsidRPr="003C1033">
        <w:rPr>
          <w:rFonts w:ascii="Times New Roman" w:eastAsia="Calibri" w:hAnsi="Times New Roman" w:cs="Times New Roman"/>
          <w:sz w:val="24"/>
          <w:szCs w:val="24"/>
          <w:lang w:eastAsia="ar-SA"/>
        </w:rPr>
        <w:t>uderintą Progra</w:t>
      </w:r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>mą tvirtina savivaldybės taryba, todėl teikiamas šis sprendimo projektas. Programoje bus tęsiamas ank</w:t>
      </w:r>
      <w:r w:rsidR="00F44708">
        <w:rPr>
          <w:rFonts w:ascii="Times New Roman" w:eastAsia="Calibri" w:hAnsi="Times New Roman" w:cs="Times New Roman"/>
          <w:sz w:val="24"/>
          <w:szCs w:val="24"/>
          <w:lang w:eastAsia="ar-SA"/>
        </w:rPr>
        <w:t>s</w:t>
      </w:r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>čiau vykdytų objektų monitoringas, tačiau oro monitoringas bus papildomas smulk</w:t>
      </w:r>
      <w:r w:rsidR="00CC7509">
        <w:rPr>
          <w:rFonts w:ascii="Times New Roman" w:eastAsia="Calibri" w:hAnsi="Times New Roman" w:cs="Times New Roman"/>
          <w:sz w:val="24"/>
          <w:szCs w:val="24"/>
          <w:lang w:eastAsia="ar-SA"/>
        </w:rPr>
        <w:t>esnių</w:t>
      </w:r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kietųjų dalelių tyrimais, o paviršinių vandens telkinių monitoringas bus papildytas Rubikių, </w:t>
      </w:r>
      <w:proofErr w:type="spellStart"/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>Nevėžos</w:t>
      </w:r>
      <w:proofErr w:type="spellEnd"/>
      <w:r w:rsidR="003C103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ir Viešinto ežerų intakų vandens kokybės tyrimais.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47CACA4E" w:rsidR="008369A7" w:rsidRPr="008369A7" w:rsidRDefault="003C1033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C1033">
        <w:rPr>
          <w:rFonts w:ascii="Times New Roman" w:eastAsia="Calibri" w:hAnsi="Times New Roman" w:cs="Times New Roman"/>
          <w:sz w:val="24"/>
          <w:szCs w:val="24"/>
          <w:lang w:eastAsia="ar-SA"/>
        </w:rPr>
        <w:t>Bendrųjų savivaldybių aplinkos monitoringo nuostatų, patvirtintų Lietuvos Respublikos aplinkos ministro 2004 m. rugpjūčio 16 d. įsakymu Nr. D1-436 „Dėl bendrųjų savivaldybių aplinkos monitoringo nuostatų patvirtinimo“, 11 straipsni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o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nuostatų vykdymas.</w:t>
      </w:r>
      <w:r w:rsidR="005415C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 vykdant Programą bus gaunami tikslūs Anykščių rajono savivaldybės aplinkos kokybės duomenys.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19D3EEC3" w:rsidR="008369A7" w:rsidRPr="008369A7" w:rsidRDefault="005415CC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140F3D8A" w:rsidR="008369A7" w:rsidRPr="008369A7" w:rsidRDefault="005415CC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Bendrasis ir ūkio skyrius </w:t>
      </w:r>
      <w:r w:rsidR="003C1033" w:rsidRPr="00605DEA">
        <w:rPr>
          <w:rFonts w:ascii="Times New Roman" w:hAnsi="Times New Roman" w:cs="Times New Roman"/>
          <w:sz w:val="24"/>
          <w:szCs w:val="24"/>
        </w:rPr>
        <w:t>2021–2027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5918BCA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 xml:space="preserve">vedėjo pavaduotojas Simas </w:t>
      </w:r>
      <w:proofErr w:type="spellStart"/>
      <w:r w:rsidR="00843FCB">
        <w:rPr>
          <w:rFonts w:ascii="Times New Roman" w:hAnsi="Times New Roman" w:cs="Times New Roman"/>
          <w:sz w:val="24"/>
          <w:szCs w:val="24"/>
        </w:rPr>
        <w:t>Aštrauskas</w:t>
      </w:r>
      <w:proofErr w:type="spellEnd"/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195082C1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 xml:space="preserve">vedėjo pavaduotojas Simas </w:t>
      </w:r>
      <w:proofErr w:type="spellStart"/>
      <w:r w:rsidR="00843FCB">
        <w:rPr>
          <w:rFonts w:ascii="Times New Roman" w:hAnsi="Times New Roman" w:cs="Times New Roman"/>
          <w:sz w:val="24"/>
          <w:szCs w:val="24"/>
        </w:rPr>
        <w:t>Aštrauskas</w:t>
      </w:r>
      <w:proofErr w:type="spellEnd"/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F863AC2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B890E0E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3ECE004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CA159" w14:textId="77777777" w:rsidR="00E85F48" w:rsidRDefault="00E85F48" w:rsidP="000A4F3B">
      <w:pPr>
        <w:spacing w:after="0" w:line="240" w:lineRule="auto"/>
      </w:pPr>
      <w:r>
        <w:separator/>
      </w:r>
    </w:p>
  </w:endnote>
  <w:endnote w:type="continuationSeparator" w:id="0">
    <w:p w14:paraId="3A35DD35" w14:textId="77777777" w:rsidR="00E85F48" w:rsidRDefault="00E85F48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E0544" w14:textId="77777777" w:rsidR="00E85F48" w:rsidRDefault="00E85F48" w:rsidP="000A4F3B">
      <w:pPr>
        <w:spacing w:after="0" w:line="240" w:lineRule="auto"/>
      </w:pPr>
      <w:r>
        <w:separator/>
      </w:r>
    </w:p>
  </w:footnote>
  <w:footnote w:type="continuationSeparator" w:id="0">
    <w:p w14:paraId="1A759CCD" w14:textId="77777777" w:rsidR="00E85F48" w:rsidRDefault="00E85F48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20"/>
  </w:num>
  <w:num w:numId="5">
    <w:abstractNumId w:val="12"/>
  </w:num>
  <w:num w:numId="6">
    <w:abstractNumId w:val="16"/>
  </w:num>
  <w:num w:numId="7">
    <w:abstractNumId w:val="8"/>
  </w:num>
  <w:num w:numId="8">
    <w:abstractNumId w:val="1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4"/>
  </w:num>
  <w:num w:numId="12">
    <w:abstractNumId w:val="7"/>
  </w:num>
  <w:num w:numId="13">
    <w:abstractNumId w:val="3"/>
  </w:num>
  <w:num w:numId="14">
    <w:abstractNumId w:val="23"/>
  </w:num>
  <w:num w:numId="15">
    <w:abstractNumId w:val="0"/>
  </w:num>
  <w:num w:numId="16">
    <w:abstractNumId w:val="22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17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DD4"/>
    <w:rsid w:val="000105D7"/>
    <w:rsid w:val="00020EE1"/>
    <w:rsid w:val="00057BB0"/>
    <w:rsid w:val="00066FD1"/>
    <w:rsid w:val="00070A6E"/>
    <w:rsid w:val="000825A4"/>
    <w:rsid w:val="00090431"/>
    <w:rsid w:val="000A4F3B"/>
    <w:rsid w:val="000A6536"/>
    <w:rsid w:val="000B2074"/>
    <w:rsid w:val="000C573C"/>
    <w:rsid w:val="000E23CE"/>
    <w:rsid w:val="001160B6"/>
    <w:rsid w:val="00135BAE"/>
    <w:rsid w:val="0015624A"/>
    <w:rsid w:val="00166052"/>
    <w:rsid w:val="00173D6A"/>
    <w:rsid w:val="00185FE2"/>
    <w:rsid w:val="00191B01"/>
    <w:rsid w:val="001B5AF1"/>
    <w:rsid w:val="001D469E"/>
    <w:rsid w:val="001D4F79"/>
    <w:rsid w:val="001E3C27"/>
    <w:rsid w:val="001F299D"/>
    <w:rsid w:val="0021671D"/>
    <w:rsid w:val="0021749D"/>
    <w:rsid w:val="0022638C"/>
    <w:rsid w:val="00234AD8"/>
    <w:rsid w:val="0024240E"/>
    <w:rsid w:val="002454DA"/>
    <w:rsid w:val="0027175F"/>
    <w:rsid w:val="0029219D"/>
    <w:rsid w:val="00293307"/>
    <w:rsid w:val="002970C5"/>
    <w:rsid w:val="002B284F"/>
    <w:rsid w:val="002C0FDE"/>
    <w:rsid w:val="002C3388"/>
    <w:rsid w:val="002C678E"/>
    <w:rsid w:val="002C7CF2"/>
    <w:rsid w:val="002F2C71"/>
    <w:rsid w:val="002F70B4"/>
    <w:rsid w:val="002F7703"/>
    <w:rsid w:val="0032597F"/>
    <w:rsid w:val="00331527"/>
    <w:rsid w:val="00333EEB"/>
    <w:rsid w:val="00335B7C"/>
    <w:rsid w:val="003360BA"/>
    <w:rsid w:val="00345619"/>
    <w:rsid w:val="00353AD1"/>
    <w:rsid w:val="00371B2B"/>
    <w:rsid w:val="00375308"/>
    <w:rsid w:val="00382789"/>
    <w:rsid w:val="00384DD4"/>
    <w:rsid w:val="0039179B"/>
    <w:rsid w:val="003B0027"/>
    <w:rsid w:val="003B4938"/>
    <w:rsid w:val="003B5DE6"/>
    <w:rsid w:val="003B65FC"/>
    <w:rsid w:val="003B7E3C"/>
    <w:rsid w:val="003C1033"/>
    <w:rsid w:val="003C2151"/>
    <w:rsid w:val="003C3C9F"/>
    <w:rsid w:val="00427089"/>
    <w:rsid w:val="00433B26"/>
    <w:rsid w:val="004454F8"/>
    <w:rsid w:val="004547A2"/>
    <w:rsid w:val="00457987"/>
    <w:rsid w:val="00471902"/>
    <w:rsid w:val="00471A25"/>
    <w:rsid w:val="004747B4"/>
    <w:rsid w:val="004803DB"/>
    <w:rsid w:val="00483088"/>
    <w:rsid w:val="00483464"/>
    <w:rsid w:val="00483F7B"/>
    <w:rsid w:val="005070B5"/>
    <w:rsid w:val="00516CC3"/>
    <w:rsid w:val="00520CEF"/>
    <w:rsid w:val="00522DDC"/>
    <w:rsid w:val="005415CC"/>
    <w:rsid w:val="005420B7"/>
    <w:rsid w:val="005610B2"/>
    <w:rsid w:val="0057407F"/>
    <w:rsid w:val="0057510C"/>
    <w:rsid w:val="00581815"/>
    <w:rsid w:val="00584B17"/>
    <w:rsid w:val="005B7CB2"/>
    <w:rsid w:val="005C0589"/>
    <w:rsid w:val="005C0C51"/>
    <w:rsid w:val="00605DEA"/>
    <w:rsid w:val="00607C54"/>
    <w:rsid w:val="00637BD6"/>
    <w:rsid w:val="006530B7"/>
    <w:rsid w:val="006550C2"/>
    <w:rsid w:val="00685233"/>
    <w:rsid w:val="00685BAF"/>
    <w:rsid w:val="00687DF7"/>
    <w:rsid w:val="00687FF0"/>
    <w:rsid w:val="006973DF"/>
    <w:rsid w:val="006A5C44"/>
    <w:rsid w:val="006A7FA5"/>
    <w:rsid w:val="006F33CA"/>
    <w:rsid w:val="006F711A"/>
    <w:rsid w:val="00707273"/>
    <w:rsid w:val="007258A1"/>
    <w:rsid w:val="00735466"/>
    <w:rsid w:val="00745CBA"/>
    <w:rsid w:val="0075269A"/>
    <w:rsid w:val="00753241"/>
    <w:rsid w:val="0075429E"/>
    <w:rsid w:val="00774824"/>
    <w:rsid w:val="0077582B"/>
    <w:rsid w:val="00780FEE"/>
    <w:rsid w:val="00793177"/>
    <w:rsid w:val="00796DB4"/>
    <w:rsid w:val="007A54A9"/>
    <w:rsid w:val="007B7718"/>
    <w:rsid w:val="007C03BF"/>
    <w:rsid w:val="007D16E9"/>
    <w:rsid w:val="007D34E4"/>
    <w:rsid w:val="007F32FB"/>
    <w:rsid w:val="007F5748"/>
    <w:rsid w:val="008005B6"/>
    <w:rsid w:val="00807B75"/>
    <w:rsid w:val="00814476"/>
    <w:rsid w:val="00833627"/>
    <w:rsid w:val="008369A7"/>
    <w:rsid w:val="00842F12"/>
    <w:rsid w:val="00843FCB"/>
    <w:rsid w:val="00845280"/>
    <w:rsid w:val="00862C5E"/>
    <w:rsid w:val="008C03BA"/>
    <w:rsid w:val="008C4860"/>
    <w:rsid w:val="008E3648"/>
    <w:rsid w:val="008E3EFC"/>
    <w:rsid w:val="008E4A38"/>
    <w:rsid w:val="008F7BD7"/>
    <w:rsid w:val="00903F28"/>
    <w:rsid w:val="009231F7"/>
    <w:rsid w:val="00926DA8"/>
    <w:rsid w:val="00926DD4"/>
    <w:rsid w:val="00931326"/>
    <w:rsid w:val="00946783"/>
    <w:rsid w:val="0095585C"/>
    <w:rsid w:val="00957B86"/>
    <w:rsid w:val="00960CD6"/>
    <w:rsid w:val="00964D4E"/>
    <w:rsid w:val="009658DC"/>
    <w:rsid w:val="00965F7F"/>
    <w:rsid w:val="00966803"/>
    <w:rsid w:val="009714F4"/>
    <w:rsid w:val="00973135"/>
    <w:rsid w:val="009A0AA0"/>
    <w:rsid w:val="009A106A"/>
    <w:rsid w:val="009A7A1B"/>
    <w:rsid w:val="009C0132"/>
    <w:rsid w:val="009C3CB2"/>
    <w:rsid w:val="009E7976"/>
    <w:rsid w:val="00A17A49"/>
    <w:rsid w:val="00A2678F"/>
    <w:rsid w:val="00A307AD"/>
    <w:rsid w:val="00A320D3"/>
    <w:rsid w:val="00A84AB9"/>
    <w:rsid w:val="00A964A9"/>
    <w:rsid w:val="00AA4A0D"/>
    <w:rsid w:val="00AC4A05"/>
    <w:rsid w:val="00AE4C1B"/>
    <w:rsid w:val="00AE739C"/>
    <w:rsid w:val="00AF601C"/>
    <w:rsid w:val="00AF7498"/>
    <w:rsid w:val="00B13A17"/>
    <w:rsid w:val="00B1768E"/>
    <w:rsid w:val="00B1794C"/>
    <w:rsid w:val="00B33C2B"/>
    <w:rsid w:val="00B36E29"/>
    <w:rsid w:val="00B802F8"/>
    <w:rsid w:val="00B82DAD"/>
    <w:rsid w:val="00B912B4"/>
    <w:rsid w:val="00B9753B"/>
    <w:rsid w:val="00BB336E"/>
    <w:rsid w:val="00BD0133"/>
    <w:rsid w:val="00BD667A"/>
    <w:rsid w:val="00BD693A"/>
    <w:rsid w:val="00BF0456"/>
    <w:rsid w:val="00BF4581"/>
    <w:rsid w:val="00C442AD"/>
    <w:rsid w:val="00C73C55"/>
    <w:rsid w:val="00C8365F"/>
    <w:rsid w:val="00C94BC2"/>
    <w:rsid w:val="00CB7B48"/>
    <w:rsid w:val="00CC0A17"/>
    <w:rsid w:val="00CC559D"/>
    <w:rsid w:val="00CC571D"/>
    <w:rsid w:val="00CC7509"/>
    <w:rsid w:val="00CD3D7F"/>
    <w:rsid w:val="00CD580F"/>
    <w:rsid w:val="00CD79E3"/>
    <w:rsid w:val="00CE4CFA"/>
    <w:rsid w:val="00D06C02"/>
    <w:rsid w:val="00D129BD"/>
    <w:rsid w:val="00D13AE2"/>
    <w:rsid w:val="00D161B4"/>
    <w:rsid w:val="00D21B0A"/>
    <w:rsid w:val="00D23EF0"/>
    <w:rsid w:val="00D37B85"/>
    <w:rsid w:val="00D60FF3"/>
    <w:rsid w:val="00D629B9"/>
    <w:rsid w:val="00D660F5"/>
    <w:rsid w:val="00D74B50"/>
    <w:rsid w:val="00D9173B"/>
    <w:rsid w:val="00DA3ADB"/>
    <w:rsid w:val="00DC3E6A"/>
    <w:rsid w:val="00DD0D1A"/>
    <w:rsid w:val="00DD1CAB"/>
    <w:rsid w:val="00DD1D59"/>
    <w:rsid w:val="00DD3639"/>
    <w:rsid w:val="00DE0B82"/>
    <w:rsid w:val="00DF3C8E"/>
    <w:rsid w:val="00DF59C6"/>
    <w:rsid w:val="00E307B0"/>
    <w:rsid w:val="00E4747C"/>
    <w:rsid w:val="00E5092D"/>
    <w:rsid w:val="00E51BC1"/>
    <w:rsid w:val="00E56200"/>
    <w:rsid w:val="00E6579A"/>
    <w:rsid w:val="00E70BAB"/>
    <w:rsid w:val="00E71609"/>
    <w:rsid w:val="00E75E3A"/>
    <w:rsid w:val="00E77B2C"/>
    <w:rsid w:val="00E85F48"/>
    <w:rsid w:val="00E902AB"/>
    <w:rsid w:val="00EA1979"/>
    <w:rsid w:val="00EA7709"/>
    <w:rsid w:val="00EB7A47"/>
    <w:rsid w:val="00EE341A"/>
    <w:rsid w:val="00F1447F"/>
    <w:rsid w:val="00F35BC3"/>
    <w:rsid w:val="00F41D06"/>
    <w:rsid w:val="00F44708"/>
    <w:rsid w:val="00F44A21"/>
    <w:rsid w:val="00F46C1D"/>
    <w:rsid w:val="00F5219D"/>
    <w:rsid w:val="00F67A07"/>
    <w:rsid w:val="00F80B4E"/>
    <w:rsid w:val="00F866A3"/>
    <w:rsid w:val="00F93BFB"/>
    <w:rsid w:val="00FA1E3D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9E729828-63B2-4A28-9504-76FC6A42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AAF04-1E5E-4DA8-A1E0-4747AB1E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2136</Words>
  <Characters>1218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2021-01-21T08:30:00Z</cp:lastPrinted>
  <dcterms:created xsi:type="dcterms:W3CDTF">2021-02-10T10:35:00Z</dcterms:created>
  <dcterms:modified xsi:type="dcterms:W3CDTF">2021-02-10T10:35:00Z</dcterms:modified>
</cp:coreProperties>
</file>